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22C1" w14:textId="77777777" w:rsidR="0095085B" w:rsidRPr="0095085B" w:rsidRDefault="0095085B" w:rsidP="00B97033">
      <w:pPr>
        <w:ind w:left="4248"/>
        <w:rPr>
          <w:rFonts w:ascii="Times New Roman" w:eastAsia="Lucida Sans Unicode" w:hAnsi="Times New Roman" w:cs="Times New Roman"/>
          <w:lang w:eastAsia="ar-SA" w:bidi="ar-SA"/>
        </w:rPr>
      </w:pPr>
      <w:bookmarkStart w:id="0" w:name="_Hlk480450434"/>
      <w:r w:rsidRPr="0095085B">
        <w:rPr>
          <w:rFonts w:ascii="Times New Roman" w:eastAsia="Lucida Sans Unicode" w:hAnsi="Times New Roman" w:cs="Times New Roman"/>
          <w:lang w:eastAsia="ar-SA" w:bidi="ar-SA"/>
        </w:rPr>
        <w:t>Z</w:t>
      </w:r>
      <w:r w:rsidR="00726B93">
        <w:rPr>
          <w:rFonts w:ascii="Times New Roman" w:eastAsia="Lucida Sans Unicode" w:hAnsi="Times New Roman" w:cs="Times New Roman"/>
          <w:lang w:eastAsia="ar-SA" w:bidi="ar-SA"/>
        </w:rPr>
        <w:t>ałącznik do uchwały Nr</w:t>
      </w:r>
      <w:r w:rsidRPr="0095085B">
        <w:rPr>
          <w:rFonts w:ascii="Times New Roman" w:eastAsia="Lucida Sans Unicode" w:hAnsi="Times New Roman" w:cs="Times New Roman"/>
          <w:lang w:eastAsia="ar-SA" w:bidi="ar-SA"/>
        </w:rPr>
        <w:t xml:space="preserve"> </w:t>
      </w:r>
      <w:r w:rsidR="00B97033">
        <w:rPr>
          <w:rFonts w:ascii="Times New Roman" w:eastAsia="Lucida Sans Unicode" w:hAnsi="Times New Roman" w:cs="Times New Roman"/>
          <w:lang w:eastAsia="ar-SA" w:bidi="ar-SA"/>
        </w:rPr>
        <w:t>XXVIII/218/17</w:t>
      </w:r>
    </w:p>
    <w:p w14:paraId="7491323B" w14:textId="77777777" w:rsidR="0095085B" w:rsidRPr="0095085B" w:rsidRDefault="0095085B" w:rsidP="00B97033">
      <w:pPr>
        <w:ind w:left="4248"/>
        <w:rPr>
          <w:rFonts w:ascii="Times New Roman" w:eastAsia="Lucida Sans Unicode" w:hAnsi="Times New Roman" w:cs="Times New Roman"/>
          <w:lang w:eastAsia="ar-SA" w:bidi="ar-SA"/>
        </w:rPr>
      </w:pPr>
      <w:r w:rsidRPr="0095085B">
        <w:rPr>
          <w:rFonts w:ascii="Times New Roman" w:eastAsia="Lucida Sans Unicode" w:hAnsi="Times New Roman" w:cs="Times New Roman"/>
          <w:lang w:eastAsia="ar-SA" w:bidi="ar-SA"/>
        </w:rPr>
        <w:t>Rady Gminy Nowa Wieś Wielka z dnia</w:t>
      </w:r>
      <w:r w:rsidR="00043DFE">
        <w:rPr>
          <w:rFonts w:ascii="Times New Roman" w:eastAsia="Lucida Sans Unicode" w:hAnsi="Times New Roman" w:cs="Times New Roman"/>
          <w:lang w:eastAsia="ar-SA" w:bidi="ar-SA"/>
        </w:rPr>
        <w:t xml:space="preserve"> </w:t>
      </w:r>
      <w:r w:rsidR="00B97033">
        <w:rPr>
          <w:rFonts w:ascii="Times New Roman" w:eastAsia="Lucida Sans Unicode" w:hAnsi="Times New Roman" w:cs="Times New Roman"/>
          <w:lang w:eastAsia="ar-SA" w:bidi="ar-SA"/>
        </w:rPr>
        <w:t xml:space="preserve">18 maja 2017 </w:t>
      </w:r>
      <w:r w:rsidRPr="0095085B">
        <w:rPr>
          <w:rFonts w:ascii="Times New Roman" w:eastAsia="Lucida Sans Unicode" w:hAnsi="Times New Roman" w:cs="Times New Roman"/>
          <w:lang w:eastAsia="ar-SA" w:bidi="ar-SA"/>
        </w:rPr>
        <w:t>r.</w:t>
      </w:r>
    </w:p>
    <w:p w14:paraId="014105C3" w14:textId="77777777" w:rsidR="0095085B" w:rsidRDefault="00B97033" w:rsidP="00C83609">
      <w:pPr>
        <w:ind w:left="4248"/>
        <w:jc w:val="both"/>
        <w:rPr>
          <w:rFonts w:ascii="Times New Roman" w:eastAsia="Lucida Sans Unicode" w:hAnsi="Times New Roman" w:cs="Times New Roman"/>
          <w:lang w:eastAsia="ar-SA" w:bidi="ar-SA"/>
        </w:rPr>
      </w:pPr>
      <w:r>
        <w:rPr>
          <w:rFonts w:ascii="Times New Roman" w:eastAsia="Lucida Sans Unicode" w:hAnsi="Times New Roman" w:cs="Times New Roman"/>
          <w:lang w:eastAsia="ar-SA" w:bidi="ar-SA"/>
        </w:rPr>
        <w:t>zmieniony uchwałami:</w:t>
      </w:r>
    </w:p>
    <w:p w14:paraId="3686B4ED" w14:textId="77777777" w:rsidR="00B97033" w:rsidRPr="00B97033" w:rsidRDefault="00B97033" w:rsidP="00C83609">
      <w:pPr>
        <w:ind w:left="4248"/>
        <w:jc w:val="both"/>
        <w:rPr>
          <w:rFonts w:ascii="Times New Roman" w:eastAsia="Lucida Sans Unicode" w:hAnsi="Times New Roman" w:cs="Times New Roman"/>
          <w:iCs/>
          <w:lang w:eastAsia="ar-SA" w:bidi="ar-SA"/>
        </w:rPr>
      </w:pPr>
      <w:r w:rsidRPr="00B97033">
        <w:rPr>
          <w:rFonts w:ascii="Times New Roman" w:eastAsia="Lucida Sans Unicode" w:hAnsi="Times New Roman" w:cs="Times New Roman"/>
          <w:iCs/>
          <w:lang w:eastAsia="ar-SA" w:bidi="ar-SA"/>
        </w:rPr>
        <w:t>Nr XI/111/19</w:t>
      </w:r>
      <w:r>
        <w:rPr>
          <w:rFonts w:ascii="Times New Roman" w:eastAsia="Lucida Sans Unicode" w:hAnsi="Times New Roman" w:cs="Times New Roman"/>
          <w:iCs/>
          <w:lang w:eastAsia="ar-SA" w:bidi="ar-SA"/>
        </w:rPr>
        <w:t xml:space="preserve"> Rady Gminy Nowa Wieś Wielka z dnia </w:t>
      </w:r>
      <w:r>
        <w:rPr>
          <w:rFonts w:ascii="Times New Roman" w:eastAsia="Lucida Sans Unicode" w:hAnsi="Times New Roman" w:cs="Times New Roman"/>
          <w:iCs/>
          <w:lang w:eastAsia="ar-SA" w:bidi="ar-SA"/>
        </w:rPr>
        <w:br/>
        <w:t>28</w:t>
      </w:r>
      <w:r w:rsidR="00A52A0A">
        <w:rPr>
          <w:rFonts w:ascii="Times New Roman" w:eastAsia="Lucida Sans Unicode" w:hAnsi="Times New Roman" w:cs="Times New Roman"/>
          <w:iCs/>
          <w:lang w:eastAsia="ar-SA" w:bidi="ar-SA"/>
        </w:rPr>
        <w:t xml:space="preserve"> listopada 2019 r. oraz</w:t>
      </w:r>
    </w:p>
    <w:p w14:paraId="68D7AC95" w14:textId="77777777" w:rsidR="00B97033" w:rsidRPr="00B97033" w:rsidRDefault="00B97033" w:rsidP="00C83609">
      <w:pPr>
        <w:ind w:left="4248"/>
        <w:jc w:val="both"/>
        <w:rPr>
          <w:rFonts w:ascii="Times New Roman" w:eastAsia="Lucida Sans Unicode" w:hAnsi="Times New Roman" w:cs="Times New Roman"/>
          <w:iCs/>
          <w:lang w:eastAsia="ar-SA" w:bidi="ar-SA"/>
        </w:rPr>
      </w:pPr>
      <w:r w:rsidRPr="00B97033">
        <w:rPr>
          <w:rFonts w:ascii="Times New Roman" w:eastAsia="Lucida Sans Unicode" w:hAnsi="Times New Roman" w:cs="Times New Roman"/>
          <w:iCs/>
          <w:lang w:eastAsia="ar-SA" w:bidi="ar-SA"/>
        </w:rPr>
        <w:t>Nr XII/114/19</w:t>
      </w:r>
      <w:r>
        <w:rPr>
          <w:rFonts w:ascii="Times New Roman" w:eastAsia="Lucida Sans Unicode" w:hAnsi="Times New Roman" w:cs="Times New Roman"/>
          <w:iCs/>
          <w:lang w:eastAsia="ar-SA" w:bidi="ar-SA"/>
        </w:rPr>
        <w:t xml:space="preserve"> Rady Gminy Nowa Wieś Wielka</w:t>
      </w:r>
      <w:r w:rsidRPr="00B97033">
        <w:rPr>
          <w:rFonts w:ascii="Times New Roman" w:eastAsia="Lucida Sans Unicode" w:hAnsi="Times New Roman" w:cs="Times New Roman"/>
          <w:iCs/>
          <w:lang w:eastAsia="ar-SA" w:bidi="ar-SA"/>
        </w:rPr>
        <w:t xml:space="preserve"> z dnia </w:t>
      </w:r>
      <w:r>
        <w:rPr>
          <w:rFonts w:ascii="Times New Roman" w:eastAsia="Lucida Sans Unicode" w:hAnsi="Times New Roman" w:cs="Times New Roman"/>
          <w:iCs/>
          <w:lang w:eastAsia="ar-SA" w:bidi="ar-SA"/>
        </w:rPr>
        <w:br/>
      </w:r>
      <w:r w:rsidRPr="00B97033">
        <w:rPr>
          <w:rFonts w:ascii="Times New Roman" w:eastAsia="Lucida Sans Unicode" w:hAnsi="Times New Roman" w:cs="Times New Roman"/>
          <w:iCs/>
          <w:lang w:eastAsia="ar-SA" w:bidi="ar-SA"/>
        </w:rPr>
        <w:t>17 grudnia 2019 r.</w:t>
      </w:r>
    </w:p>
    <w:bookmarkEnd w:id="0"/>
    <w:p w14:paraId="3504B62F" w14:textId="77777777" w:rsidR="002762A1" w:rsidRPr="004B4E74" w:rsidRDefault="002762A1" w:rsidP="006B033B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10CDEBB0" w14:textId="77777777" w:rsidR="002206DB" w:rsidRDefault="002206DB" w:rsidP="006B0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6DB">
        <w:rPr>
          <w:rFonts w:ascii="Times New Roman" w:hAnsi="Times New Roman" w:cs="Times New Roman"/>
          <w:b/>
          <w:sz w:val="24"/>
          <w:szCs w:val="24"/>
        </w:rPr>
        <w:t>Regulamin przyznawania osobom fizycznym dotacji ce</w:t>
      </w:r>
      <w:r>
        <w:rPr>
          <w:rFonts w:ascii="Times New Roman" w:hAnsi="Times New Roman" w:cs="Times New Roman"/>
          <w:b/>
          <w:sz w:val="24"/>
          <w:szCs w:val="24"/>
        </w:rPr>
        <w:t xml:space="preserve">lowej ze środków budżetu Gminy </w:t>
      </w:r>
      <w:r w:rsidRPr="002206DB">
        <w:rPr>
          <w:rFonts w:ascii="Times New Roman" w:hAnsi="Times New Roman" w:cs="Times New Roman"/>
          <w:b/>
          <w:sz w:val="24"/>
          <w:szCs w:val="24"/>
        </w:rPr>
        <w:t>Nowa Wieś Wielka na realizację zadań polegaj</w:t>
      </w:r>
      <w:r>
        <w:rPr>
          <w:rFonts w:ascii="Times New Roman" w:hAnsi="Times New Roman" w:cs="Times New Roman"/>
          <w:b/>
          <w:sz w:val="24"/>
          <w:szCs w:val="24"/>
        </w:rPr>
        <w:t>ących na wymianie źródła ciepła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206DB">
        <w:rPr>
          <w:rFonts w:ascii="Times New Roman" w:hAnsi="Times New Roman" w:cs="Times New Roman"/>
          <w:b/>
          <w:sz w:val="24"/>
          <w:szCs w:val="24"/>
        </w:rPr>
        <w:t>w budynkach i lokalach mieszkalnych</w:t>
      </w:r>
    </w:p>
    <w:p w14:paraId="46D784C5" w14:textId="77777777" w:rsidR="002206DB" w:rsidRPr="004B4E74" w:rsidRDefault="002206DB" w:rsidP="006B033B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50D5E7E" w14:textId="77777777" w:rsidR="00264AA2" w:rsidRDefault="00726B93" w:rsidP="006B033B">
      <w:p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Dofinansowanie polega na jednorazowym zwro</w:t>
      </w:r>
      <w:r w:rsidR="00877A31">
        <w:rPr>
          <w:rFonts w:ascii="Times New Roman" w:eastAsia="Times New Roman" w:hAnsi="Times New Roman" w:cs="Times New Roman"/>
          <w:sz w:val="24"/>
          <w:szCs w:val="24"/>
        </w:rPr>
        <w:t>cie części kosztów poniesionych</w:t>
      </w:r>
      <w:r w:rsidR="00877A31"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inwestycje ograniczające niską emisję, związane </w:t>
      </w:r>
      <w:r w:rsidR="00145FA9">
        <w:rPr>
          <w:rFonts w:ascii="Times New Roman" w:eastAsia="Times New Roman" w:hAnsi="Times New Roman" w:cs="Times New Roman"/>
          <w:sz w:val="24"/>
          <w:szCs w:val="24"/>
        </w:rPr>
        <w:t>z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 wymianą </w:t>
      </w:r>
      <w:r w:rsidR="00145FA9">
        <w:rPr>
          <w:rFonts w:ascii="Times New Roman" w:eastAsia="Times New Roman" w:hAnsi="Times New Roman" w:cs="Times New Roman"/>
          <w:sz w:val="24"/>
          <w:szCs w:val="24"/>
        </w:rPr>
        <w:t>istniejącego systemu ogrzewania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5FA9">
        <w:rPr>
          <w:rFonts w:ascii="Times New Roman" w:eastAsia="Times New Roman" w:hAnsi="Times New Roman" w:cs="Times New Roman"/>
          <w:sz w:val="24"/>
          <w:szCs w:val="24"/>
        </w:rPr>
        <w:t xml:space="preserve"> m. in. pieców kaflowych, kotłów c.o.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 ekologiczne urz</w:t>
      </w:r>
      <w:r w:rsidR="00877A31">
        <w:rPr>
          <w:rFonts w:ascii="Times New Roman" w:eastAsia="Times New Roman" w:hAnsi="Times New Roman" w:cs="Times New Roman"/>
          <w:sz w:val="24"/>
          <w:szCs w:val="24"/>
        </w:rPr>
        <w:t>ądzenia grzewcze,</w:t>
      </w:r>
      <w:r w:rsidR="00877A31">
        <w:rPr>
          <w:rFonts w:ascii="Times New Roman" w:eastAsia="Times New Roman" w:hAnsi="Times New Roman" w:cs="Times New Roman"/>
          <w:sz w:val="24"/>
          <w:szCs w:val="24"/>
        </w:rPr>
        <w:br/>
      </w:r>
      <w:r w:rsidR="008A2314">
        <w:rPr>
          <w:rFonts w:ascii="Times New Roman" w:eastAsia="Times New Roman" w:hAnsi="Times New Roman" w:cs="Times New Roman"/>
          <w:sz w:val="24"/>
          <w:szCs w:val="24"/>
        </w:rPr>
        <w:t>w wysokości 50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%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poniesionych kosztów nabycia ekologicznego urządzenia grzewczego,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nie więcej jednak niż 3</w:t>
      </w:r>
      <w:r w:rsidR="00264AA2" w:rsidRPr="000F0330">
        <w:rPr>
          <w:rFonts w:ascii="Times New Roman" w:eastAsia="Times New Roman" w:hAnsi="Times New Roman" w:cs="Times New Roman"/>
          <w:sz w:val="24"/>
          <w:szCs w:val="24"/>
        </w:rPr>
        <w:t> 000,00 zł.</w:t>
      </w:r>
    </w:p>
    <w:p w14:paraId="7CEEFB4F" w14:textId="77777777" w:rsidR="00726B93" w:rsidRPr="000F0330" w:rsidRDefault="00726B93" w:rsidP="006B033B">
      <w:p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C0958" w14:textId="77777777" w:rsidR="00586B68" w:rsidRDefault="00726B93" w:rsidP="006B033B">
      <w:pPr>
        <w:pStyle w:val="Tekstprzypisudolnego"/>
        <w:tabs>
          <w:tab w:val="left" w:pos="28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§ </w:t>
      </w:r>
      <w:r w:rsidR="00264AA2" w:rsidRPr="000F0330">
        <w:rPr>
          <w:b/>
          <w:sz w:val="24"/>
          <w:szCs w:val="24"/>
        </w:rPr>
        <w:t xml:space="preserve">2. </w:t>
      </w:r>
      <w:r w:rsidR="00264AA2" w:rsidRPr="000F0330">
        <w:rPr>
          <w:sz w:val="24"/>
          <w:szCs w:val="24"/>
        </w:rPr>
        <w:t>Przez  ekologiczne  urządzenie  grzewcze  należy  rozumieć</w:t>
      </w:r>
      <w:r w:rsidR="00297A45">
        <w:rPr>
          <w:sz w:val="24"/>
          <w:szCs w:val="24"/>
        </w:rPr>
        <w:t xml:space="preserve"> pompy ciepła,</w:t>
      </w:r>
      <w:r w:rsidR="00950131" w:rsidRPr="000F0330">
        <w:rPr>
          <w:sz w:val="24"/>
          <w:szCs w:val="24"/>
        </w:rPr>
        <w:t xml:space="preserve"> kotły</w:t>
      </w:r>
      <w:r w:rsidR="00264AA2" w:rsidRPr="000F0330">
        <w:rPr>
          <w:sz w:val="24"/>
          <w:szCs w:val="24"/>
        </w:rPr>
        <w:t xml:space="preserve">:  </w:t>
      </w:r>
      <w:r w:rsidR="00950131" w:rsidRPr="000F0330">
        <w:rPr>
          <w:sz w:val="24"/>
          <w:szCs w:val="24"/>
        </w:rPr>
        <w:t>gazowe,</w:t>
      </w:r>
      <w:r w:rsidR="00297A45">
        <w:rPr>
          <w:sz w:val="24"/>
          <w:szCs w:val="24"/>
        </w:rPr>
        <w:t xml:space="preserve"> olejowe, elektryczne,</w:t>
      </w:r>
      <w:r w:rsidR="00950131" w:rsidRPr="000F0330">
        <w:rPr>
          <w:sz w:val="24"/>
          <w:szCs w:val="24"/>
        </w:rPr>
        <w:t xml:space="preserve"> na</w:t>
      </w:r>
      <w:r w:rsidR="00B5188F" w:rsidRPr="000F0330">
        <w:rPr>
          <w:sz w:val="24"/>
          <w:szCs w:val="24"/>
        </w:rPr>
        <w:t xml:space="preserve"> biomasę oraz </w:t>
      </w:r>
      <w:r w:rsidR="00B5188F" w:rsidRPr="00E110EF">
        <w:rPr>
          <w:sz w:val="24"/>
          <w:szCs w:val="24"/>
        </w:rPr>
        <w:t>węglowe</w:t>
      </w:r>
      <w:r w:rsidR="00B5188F" w:rsidRPr="000F0330">
        <w:rPr>
          <w:sz w:val="24"/>
          <w:szCs w:val="24"/>
        </w:rPr>
        <w:t>, z założeniem, że k</w:t>
      </w:r>
      <w:r w:rsidR="00586B68" w:rsidRPr="000F0330">
        <w:rPr>
          <w:sz w:val="24"/>
          <w:szCs w:val="24"/>
        </w:rPr>
        <w:t>otły na paliwa stałe musz</w:t>
      </w:r>
      <w:r w:rsidR="00586B68" w:rsidRPr="000F0330">
        <w:rPr>
          <w:rFonts w:eastAsia="TT1CDt00"/>
          <w:sz w:val="24"/>
          <w:szCs w:val="24"/>
        </w:rPr>
        <w:t xml:space="preserve">ą </w:t>
      </w:r>
      <w:r w:rsidR="00586B68" w:rsidRPr="000F0330">
        <w:rPr>
          <w:sz w:val="24"/>
          <w:szCs w:val="24"/>
        </w:rPr>
        <w:t>spełnia</w:t>
      </w:r>
      <w:r w:rsidR="00586B68" w:rsidRPr="000F0330">
        <w:rPr>
          <w:rFonts w:eastAsia="TT1CDt00"/>
          <w:sz w:val="24"/>
          <w:szCs w:val="24"/>
        </w:rPr>
        <w:t xml:space="preserve">ć </w:t>
      </w:r>
      <w:r w:rsidR="00586B68" w:rsidRPr="000F0330">
        <w:rPr>
          <w:sz w:val="24"/>
          <w:szCs w:val="24"/>
        </w:rPr>
        <w:t>wymagania klasy 5 okre</w:t>
      </w:r>
      <w:r w:rsidR="00586B68" w:rsidRPr="000F0330">
        <w:rPr>
          <w:rFonts w:eastAsia="TT1CDt00"/>
          <w:sz w:val="24"/>
          <w:szCs w:val="24"/>
        </w:rPr>
        <w:t>ś</w:t>
      </w:r>
      <w:r w:rsidR="00586B68" w:rsidRPr="000F0330">
        <w:rPr>
          <w:sz w:val="24"/>
          <w:szCs w:val="24"/>
        </w:rPr>
        <w:t>lone w normie PN-EN 303-5 lub równowa</w:t>
      </w:r>
      <w:r w:rsidR="00586B68" w:rsidRPr="000F0330">
        <w:rPr>
          <w:rFonts w:eastAsia="TT1CDt00"/>
          <w:sz w:val="24"/>
          <w:szCs w:val="24"/>
        </w:rPr>
        <w:t>ż</w:t>
      </w:r>
      <w:r w:rsidR="00586B68" w:rsidRPr="000F0330">
        <w:rPr>
          <w:sz w:val="24"/>
          <w:szCs w:val="24"/>
        </w:rPr>
        <w:t>n</w:t>
      </w:r>
      <w:r w:rsidR="00041149">
        <w:rPr>
          <w:sz w:val="24"/>
          <w:szCs w:val="24"/>
        </w:rPr>
        <w:t xml:space="preserve">ej, a </w:t>
      </w:r>
      <w:r w:rsidR="00586B68" w:rsidRPr="000F0330">
        <w:rPr>
          <w:sz w:val="24"/>
          <w:szCs w:val="24"/>
        </w:rPr>
        <w:t xml:space="preserve">kotły </w:t>
      </w:r>
      <w:r>
        <w:rPr>
          <w:sz w:val="24"/>
          <w:szCs w:val="24"/>
        </w:rPr>
        <w:br/>
      </w:r>
      <w:r w:rsidR="00586B68" w:rsidRPr="000F0330">
        <w:rPr>
          <w:sz w:val="24"/>
          <w:szCs w:val="24"/>
        </w:rPr>
        <w:t>na paliwa płynne</w:t>
      </w:r>
      <w:r w:rsidR="00041149">
        <w:rPr>
          <w:sz w:val="24"/>
          <w:szCs w:val="24"/>
        </w:rPr>
        <w:t xml:space="preserve"> oraz pompy ciepła</w:t>
      </w:r>
      <w:r w:rsidR="00586B68" w:rsidRPr="000F0330">
        <w:rPr>
          <w:sz w:val="24"/>
          <w:szCs w:val="24"/>
        </w:rPr>
        <w:t xml:space="preserve"> o mocy do 70 kW muszą posiadać klasę efektywności energetycznej minimum A</w:t>
      </w:r>
      <w:r w:rsidR="00041149">
        <w:rPr>
          <w:sz w:val="24"/>
          <w:szCs w:val="24"/>
        </w:rPr>
        <w:t xml:space="preserve">. </w:t>
      </w:r>
    </w:p>
    <w:p w14:paraId="6F6F7AB7" w14:textId="77777777" w:rsidR="00726B93" w:rsidRPr="000F0330" w:rsidRDefault="00726B93" w:rsidP="006B033B">
      <w:pPr>
        <w:pStyle w:val="Tekstprzypisudolnego"/>
        <w:tabs>
          <w:tab w:val="left" w:pos="284"/>
        </w:tabs>
        <w:jc w:val="both"/>
        <w:rPr>
          <w:sz w:val="24"/>
          <w:szCs w:val="24"/>
          <w:u w:val="single"/>
        </w:rPr>
      </w:pPr>
    </w:p>
    <w:p w14:paraId="22C3A12A" w14:textId="77777777"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Dofinansowanie dotyczy kosztów nabycia urządzeń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ekologicznych określonych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w § 2, zastępujących likwidowane źródło ogrzewania w lokalu lub budynku mieszkalnym zgłoszonym przez wnioskodawcę.</w:t>
      </w:r>
    </w:p>
    <w:p w14:paraId="460A8446" w14:textId="77777777" w:rsidR="00726B93" w:rsidRPr="00B5188F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15E3A" w14:textId="77777777" w:rsidR="00455E2C" w:rsidRDefault="00726B93" w:rsidP="006B033B">
      <w:p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Nie przyznaje się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dofinansowania na modernizację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istniejącego już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ogrzewania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20B8" w:rsidRPr="00B5188F">
        <w:rPr>
          <w:rFonts w:ascii="Times New Roman" w:eastAsia="Times New Roman" w:hAnsi="Times New Roman" w:cs="Times New Roman"/>
          <w:sz w:val="24"/>
          <w:szCs w:val="24"/>
        </w:rPr>
        <w:t>ekologicznego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 xml:space="preserve"> w budynku</w:t>
      </w:r>
      <w:r w:rsidR="003720B8" w:rsidRPr="00B5188F">
        <w:rPr>
          <w:rFonts w:ascii="Times New Roman" w:eastAsia="Times New Roman" w:hAnsi="Times New Roman" w:cs="Times New Roman"/>
          <w:sz w:val="24"/>
          <w:szCs w:val="24"/>
        </w:rPr>
        <w:t xml:space="preserve"> (w tym równie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ż na korzyść ogrzewania niskoemisyjnego)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br/>
      </w:r>
      <w:r w:rsidR="002769D6">
        <w:rPr>
          <w:rFonts w:ascii="Times New Roman" w:eastAsia="Times New Roman" w:hAnsi="Times New Roman" w:cs="Times New Roman"/>
          <w:sz w:val="24"/>
          <w:szCs w:val="24"/>
        </w:rPr>
        <w:t>oraz w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 xml:space="preserve"> lokalach </w:t>
      </w:r>
      <w:r w:rsidR="00264AA2" w:rsidRPr="00297A45">
        <w:rPr>
          <w:rFonts w:ascii="Times New Roman" w:eastAsia="Times New Roman" w:hAnsi="Times New Roman" w:cs="Times New Roman"/>
          <w:sz w:val="24"/>
          <w:szCs w:val="24"/>
        </w:rPr>
        <w:t>i budynkach posiadających dwa źródła ogrzewania – w tym jedno ekologiczne.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 xml:space="preserve"> Dopuszcza się p</w:t>
      </w:r>
      <w:r w:rsidR="00BC6A21">
        <w:rPr>
          <w:rFonts w:ascii="Times New Roman" w:eastAsia="Times New Roman" w:hAnsi="Times New Roman" w:cs="Times New Roman"/>
          <w:sz w:val="24"/>
          <w:szCs w:val="24"/>
        </w:rPr>
        <w:t>osiadanie w lokalu jednej instal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 xml:space="preserve">acji grzewczej na drewno typu kominek,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E6148">
        <w:rPr>
          <w:rFonts w:ascii="Times New Roman" w:eastAsia="Times New Roman" w:hAnsi="Times New Roman" w:cs="Times New Roman"/>
          <w:sz w:val="24"/>
          <w:szCs w:val="24"/>
        </w:rPr>
        <w:t>dla którego nie wydano stosownego certyfikatu</w:t>
      </w:r>
      <w:r w:rsidR="00BC6A21">
        <w:rPr>
          <w:rFonts w:ascii="Times New Roman" w:eastAsia="Times New Roman" w:hAnsi="Times New Roman" w:cs="Times New Roman"/>
          <w:sz w:val="24"/>
          <w:szCs w:val="24"/>
        </w:rPr>
        <w:t xml:space="preserve"> potwierdzającego spełnienie kryteriów ekologicznych. Urządzenie takie stanowi dodatkowe źródło ciepła o walorach dekoracyjnych.</w:t>
      </w:r>
    </w:p>
    <w:p w14:paraId="2A08A705" w14:textId="77777777" w:rsidR="00726B93" w:rsidRPr="00455E2C" w:rsidRDefault="00726B93" w:rsidP="006B033B">
      <w:p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C3D64" w14:textId="77777777"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Ubiegającym się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o dofinansowanie może być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>osoba fizyczna nie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będąca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E2C">
        <w:rPr>
          <w:rFonts w:ascii="Times New Roman" w:eastAsia="Times New Roman" w:hAnsi="Times New Roman" w:cs="Times New Roman"/>
          <w:sz w:val="24"/>
          <w:szCs w:val="24"/>
        </w:rPr>
        <w:t>przedsiębiorcą</w:t>
      </w:r>
      <w:r w:rsidR="00455E2C"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w rozumieniu przepisów prawa unijnego, która posiada tytuł prawny do lokalu lub prawo dysponowania nieruchomością w odpowiednim zakresie lub budynku mieszkalnego zlokalizowanego na terenie Gminy </w:t>
      </w:r>
      <w:r w:rsidR="00123E34" w:rsidRPr="00B5188F">
        <w:rPr>
          <w:rFonts w:ascii="Times New Roman" w:eastAsia="Times New Roman" w:hAnsi="Times New Roman" w:cs="Times New Roman"/>
          <w:sz w:val="24"/>
          <w:szCs w:val="24"/>
        </w:rPr>
        <w:t>Nowa Wieś Wielka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 oraz poniesie koszty związane</w:t>
      </w:r>
      <w:r w:rsidR="002A71ED"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z realizacją przedsięwzięcia polegającego na zmianie</w:t>
      </w:r>
      <w:r w:rsidR="00145FA9">
        <w:rPr>
          <w:rFonts w:ascii="Times New Roman" w:eastAsia="Times New Roman" w:hAnsi="Times New Roman" w:cs="Times New Roman"/>
          <w:sz w:val="24"/>
          <w:szCs w:val="24"/>
        </w:rPr>
        <w:t xml:space="preserve"> dotychczasowego</w:t>
      </w:r>
      <w:r w:rsidR="002A71ED">
        <w:rPr>
          <w:rFonts w:ascii="Times New Roman" w:eastAsia="Times New Roman" w:hAnsi="Times New Roman" w:cs="Times New Roman"/>
          <w:sz w:val="24"/>
          <w:szCs w:val="24"/>
        </w:rPr>
        <w:t xml:space="preserve"> systemu ogrzewania</w:t>
      </w:r>
      <w:r w:rsidR="002A71ED"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 proekologiczne.</w:t>
      </w:r>
    </w:p>
    <w:p w14:paraId="6FCBDF3F" w14:textId="77777777" w:rsidR="00726B93" w:rsidRPr="00B5188F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05D62" w14:textId="77777777" w:rsidR="00145FA9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Osoba ubiegająca się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o dofinansowanie jest zobowiązana złożyć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następujące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dokumenty: </w:t>
      </w:r>
    </w:p>
    <w:p w14:paraId="6F4B6F36" w14:textId="77777777" w:rsidR="00145FA9" w:rsidRPr="00B30F62" w:rsidRDefault="00264AA2" w:rsidP="00B97033">
      <w:pPr>
        <w:pStyle w:val="Akapitzlist"/>
        <w:numPr>
          <w:ilvl w:val="0"/>
          <w:numId w:val="5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FA9">
        <w:rPr>
          <w:rFonts w:ascii="Times New Roman" w:eastAsia="Times New Roman" w:hAnsi="Times New Roman" w:cs="Times New Roman"/>
          <w:sz w:val="24"/>
          <w:szCs w:val="24"/>
        </w:rPr>
        <w:t xml:space="preserve">wniosek o przyznanie </w:t>
      </w:r>
      <w:r w:rsidR="00740BAD">
        <w:rPr>
          <w:rFonts w:ascii="Times New Roman" w:eastAsia="Times New Roman" w:hAnsi="Times New Roman" w:cs="Times New Roman"/>
          <w:sz w:val="24"/>
          <w:szCs w:val="24"/>
        </w:rPr>
        <w:t>dotacji  do zmiany istniejącego źródła ogrzewania</w:t>
      </w:r>
      <w:r w:rsidR="0079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0E6">
        <w:rPr>
          <w:rFonts w:ascii="Times New Roman" w:eastAsia="Times New Roman" w:hAnsi="Times New Roman" w:cs="Times New Roman"/>
          <w:sz w:val="24"/>
          <w:szCs w:val="24"/>
        </w:rPr>
        <w:t xml:space="preserve">(załącznik </w:t>
      </w:r>
      <w:r w:rsidR="00726B93">
        <w:rPr>
          <w:rFonts w:ascii="Times New Roman" w:eastAsia="Times New Roman" w:hAnsi="Times New Roman" w:cs="Times New Roman"/>
          <w:sz w:val="24"/>
          <w:szCs w:val="24"/>
        </w:rPr>
        <w:br/>
      </w:r>
      <w:r w:rsidR="00F600E6">
        <w:rPr>
          <w:rFonts w:ascii="Times New Roman" w:eastAsia="Times New Roman" w:hAnsi="Times New Roman" w:cs="Times New Roman"/>
          <w:sz w:val="24"/>
          <w:szCs w:val="24"/>
        </w:rPr>
        <w:t>nr 1)</w:t>
      </w:r>
      <w:r w:rsidRPr="00145FA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BF65923" w14:textId="77777777" w:rsidR="00264AA2" w:rsidRDefault="00264AA2" w:rsidP="00B97033">
      <w:pPr>
        <w:pStyle w:val="Akapitzlist"/>
        <w:numPr>
          <w:ilvl w:val="0"/>
          <w:numId w:val="5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FA9">
        <w:rPr>
          <w:rFonts w:ascii="Times New Roman" w:eastAsia="Times New Roman" w:hAnsi="Times New Roman" w:cs="Times New Roman"/>
          <w:sz w:val="24"/>
          <w:szCs w:val="24"/>
        </w:rPr>
        <w:t>oświadczenie o posiadaniu tradycyjnego (</w:t>
      </w:r>
      <w:proofErr w:type="spellStart"/>
      <w:r w:rsidRPr="00145FA9">
        <w:rPr>
          <w:rFonts w:ascii="Times New Roman" w:eastAsia="Times New Roman" w:hAnsi="Times New Roman" w:cs="Times New Roman"/>
          <w:sz w:val="24"/>
          <w:szCs w:val="24"/>
        </w:rPr>
        <w:t>nieekologicznego</w:t>
      </w:r>
      <w:proofErr w:type="spellEnd"/>
      <w:r w:rsidRPr="00145FA9">
        <w:rPr>
          <w:rFonts w:ascii="Times New Roman" w:eastAsia="Times New Roman" w:hAnsi="Times New Roman" w:cs="Times New Roman"/>
          <w:sz w:val="24"/>
          <w:szCs w:val="24"/>
        </w:rPr>
        <w:t>) źródła ogrzewania, podlegającego wymianie</w:t>
      </w:r>
      <w:r w:rsidR="00F600E6">
        <w:rPr>
          <w:rFonts w:ascii="Times New Roman" w:eastAsia="Times New Roman" w:hAnsi="Times New Roman" w:cs="Times New Roman"/>
          <w:sz w:val="24"/>
          <w:szCs w:val="24"/>
        </w:rPr>
        <w:t xml:space="preserve"> (załącznik nr 2)</w:t>
      </w:r>
      <w:r w:rsidR="00B30F6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C66A8E" w14:textId="77777777" w:rsidR="00B30F62" w:rsidRDefault="00B30F62" w:rsidP="001C61E4">
      <w:pPr>
        <w:pStyle w:val="Akapitzlist"/>
        <w:numPr>
          <w:ilvl w:val="0"/>
          <w:numId w:val="5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30F62">
        <w:rPr>
          <w:rFonts w:ascii="Times New Roman" w:eastAsia="Times New Roman" w:hAnsi="Times New Roman" w:cs="Times New Roman"/>
          <w:sz w:val="24"/>
          <w:szCs w:val="24"/>
        </w:rPr>
        <w:t>świadczenie przedstawiające aktualny stan wpisów w księdze wieczystej</w:t>
      </w:r>
    </w:p>
    <w:p w14:paraId="7AF2B76D" w14:textId="77777777" w:rsidR="004F2F5B" w:rsidRPr="004F2F5B" w:rsidRDefault="004F2F5B" w:rsidP="004F2F5B">
      <w:pPr>
        <w:pStyle w:val="Akapitzlist"/>
        <w:numPr>
          <w:ilvl w:val="0"/>
          <w:numId w:val="5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FA9">
        <w:rPr>
          <w:rFonts w:ascii="Times New Roman" w:eastAsia="Times New Roman" w:hAnsi="Times New Roman" w:cs="Times New Roman"/>
          <w:sz w:val="24"/>
          <w:szCs w:val="24"/>
        </w:rPr>
        <w:t>kopię pozwolenia na budowę instalacji gazowej, jeś</w:t>
      </w:r>
      <w:r>
        <w:rPr>
          <w:rFonts w:ascii="Times New Roman" w:eastAsia="Times New Roman" w:hAnsi="Times New Roman" w:cs="Times New Roman"/>
          <w:sz w:val="24"/>
          <w:szCs w:val="24"/>
        </w:rPr>
        <w:t>li dotyczy (oryginał do wglądu).</w:t>
      </w:r>
    </w:p>
    <w:p w14:paraId="4C73DBE4" w14:textId="77777777" w:rsidR="004B4E74" w:rsidRDefault="004B4E74" w:rsidP="004B4E74">
      <w:pPr>
        <w:pStyle w:val="Akapitzlist"/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78715" w14:textId="77777777" w:rsidR="001C61E4" w:rsidRDefault="001C61E4" w:rsidP="004B4E74">
      <w:pPr>
        <w:pStyle w:val="Akapitzlist"/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5EE84" w14:textId="77777777" w:rsidR="004F2F5B" w:rsidRPr="00145FA9" w:rsidRDefault="004F2F5B" w:rsidP="004B4E74">
      <w:pPr>
        <w:pStyle w:val="Akapitzlist"/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C3F81" w14:textId="77777777" w:rsidR="00455E2C" w:rsidRPr="000001F7" w:rsidRDefault="00726B93" w:rsidP="000D4A13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1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§ </w:t>
      </w:r>
      <w:r w:rsidR="00264AA2" w:rsidRPr="000001F7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126CF8" w:rsidRPr="006A1B4A">
        <w:rPr>
          <w:rFonts w:ascii="Times New Roman" w:eastAsia="Times New Roman" w:hAnsi="Times New Roman" w:cs="Times New Roman"/>
          <w:bCs/>
          <w:sz w:val="24"/>
          <w:szCs w:val="24"/>
        </w:rPr>
        <w:t xml:space="preserve">Wnioski będą rozpatrywane w kolejności </w:t>
      </w:r>
      <w:r w:rsidR="00264AA2" w:rsidRPr="006A1B4A">
        <w:rPr>
          <w:rFonts w:ascii="Times New Roman" w:eastAsia="Times New Roman" w:hAnsi="Times New Roman" w:cs="Times New Roman"/>
          <w:bCs/>
          <w:sz w:val="24"/>
          <w:szCs w:val="24"/>
        </w:rPr>
        <w:t>według daty wpływu</w:t>
      </w:r>
      <w:r w:rsidR="00126CF8" w:rsidRPr="006A1B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64AA2" w:rsidRPr="006A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0FB8" w:rsidRPr="006A1B4A">
        <w:rPr>
          <w:rFonts w:ascii="Times New Roman" w:eastAsia="Times New Roman" w:hAnsi="Times New Roman" w:cs="Times New Roman"/>
          <w:bCs/>
          <w:sz w:val="24"/>
          <w:szCs w:val="24"/>
        </w:rPr>
        <w:t xml:space="preserve">Nabór wniosków będzie następował </w:t>
      </w:r>
      <w:r w:rsidR="000D4A13" w:rsidRPr="006A1B4A">
        <w:rPr>
          <w:rFonts w:ascii="Times New Roman" w:eastAsia="Times New Roman" w:hAnsi="Times New Roman" w:cs="Times New Roman"/>
          <w:bCs/>
          <w:sz w:val="24"/>
          <w:szCs w:val="24"/>
        </w:rPr>
        <w:t xml:space="preserve">od stycznia do czerwca danego roku. </w:t>
      </w:r>
      <w:r w:rsidR="00264AA2" w:rsidRPr="006A1B4A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konieczności uzupełnienia wniosku </w:t>
      </w:r>
      <w:r w:rsidR="00F600E6" w:rsidRPr="006A1B4A">
        <w:rPr>
          <w:rFonts w:ascii="Times New Roman" w:eastAsia="Times New Roman" w:hAnsi="Times New Roman" w:cs="Times New Roman"/>
          <w:bCs/>
          <w:sz w:val="24"/>
          <w:szCs w:val="24"/>
        </w:rPr>
        <w:t>decydująca będzie</w:t>
      </w:r>
      <w:r w:rsidR="00264AA2" w:rsidRPr="006A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data wpływu uzupełnienia.</w:t>
      </w:r>
      <w:r w:rsidR="00145FA9" w:rsidRPr="006A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44D13E0" w14:textId="77777777" w:rsidR="00726B93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05451" w14:textId="77777777"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455E2C" w:rsidRPr="005401C4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126CF8" w:rsidRPr="005401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6CF8">
        <w:rPr>
          <w:rFonts w:ascii="Times New Roman" w:eastAsia="Times New Roman" w:hAnsi="Times New Roman" w:cs="Times New Roman"/>
          <w:sz w:val="24"/>
          <w:szCs w:val="24"/>
        </w:rPr>
        <w:t>Na odrzucenie wniosku w procesie kwalifikacji nie przysługuje odwołanie.</w:t>
      </w:r>
    </w:p>
    <w:p w14:paraId="03AF5609" w14:textId="77777777" w:rsidR="00726B93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449FE" w14:textId="77777777" w:rsidR="00264AA2" w:rsidRDefault="00726B93" w:rsidP="006B033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Warunkiem   niezbędnym   do   uzyskania   dofinansowania   jest   posiadanie</w:t>
      </w:r>
      <w:r w:rsidR="00455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ieekologicznego</w:t>
      </w:r>
      <w:proofErr w:type="spellEnd"/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 źródła ogrzewania. W celu ustalenia zgodności danych z</w:t>
      </w:r>
      <w:r w:rsidR="00F600E6">
        <w:rPr>
          <w:rFonts w:ascii="Times New Roman" w:eastAsia="Times New Roman" w:hAnsi="Times New Roman" w:cs="Times New Roman"/>
          <w:sz w:val="24"/>
          <w:szCs w:val="24"/>
        </w:rPr>
        <w:t>awartych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600E6">
        <w:rPr>
          <w:rFonts w:ascii="Times New Roman" w:eastAsia="Times New Roman" w:hAnsi="Times New Roman" w:cs="Times New Roman"/>
          <w:sz w:val="24"/>
          <w:szCs w:val="24"/>
        </w:rPr>
        <w:t>we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 wniosku z danymi faktycznymi zostaną przeprowadzone przez </w:t>
      </w:r>
      <w:r w:rsidR="00F36868">
        <w:rPr>
          <w:rFonts w:ascii="Times New Roman" w:eastAsia="Times New Roman" w:hAnsi="Times New Roman" w:cs="Times New Roman"/>
          <w:sz w:val="24"/>
          <w:szCs w:val="24"/>
        </w:rPr>
        <w:t>przedstawicieli Urzędu Gminy Nowa Wieś Wielka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 oględziny lokalu lub budynku. Z czynności oględzin zostanie sporządzony protokół. </w:t>
      </w:r>
      <w:r w:rsidR="00F15618" w:rsidRPr="00B5188F">
        <w:rPr>
          <w:rFonts w:ascii="Times New Roman" w:eastAsia="Times New Roman" w:hAnsi="Times New Roman" w:cs="Times New Roman"/>
          <w:sz w:val="24"/>
          <w:szCs w:val="24"/>
        </w:rPr>
        <w:t>Nie dopuszcza się finansowania inwestycji wykonanych przed wejście</w:t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>m</w:t>
      </w:r>
      <w:r w:rsidR="00F15618" w:rsidRPr="00B5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>w życie</w:t>
      </w:r>
      <w:r w:rsidR="00F15618" w:rsidRPr="00B5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A45">
        <w:rPr>
          <w:rFonts w:ascii="Times New Roman" w:eastAsia="Times New Roman" w:hAnsi="Times New Roman" w:cs="Times New Roman"/>
          <w:sz w:val="24"/>
          <w:szCs w:val="24"/>
        </w:rPr>
        <w:t>niniejszego regulaminu</w:t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 xml:space="preserve"> oraz przed złożeniem wniosku o dofinansowanie</w:t>
      </w:r>
      <w:r w:rsidR="00F15618" w:rsidRPr="00B51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17945B" w14:textId="77777777" w:rsidR="00726B93" w:rsidRPr="00B5188F" w:rsidRDefault="00726B93" w:rsidP="006B033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31CEE" w14:textId="77777777" w:rsidR="00F36868" w:rsidRDefault="00726B93" w:rsidP="00B97033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61DBE" w:rsidRPr="00B51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B4B00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>Po zakończeniu prac związanych ze zmianą sp</w:t>
      </w:r>
      <w:r w:rsidR="002A71ED">
        <w:rPr>
          <w:rFonts w:ascii="Times New Roman" w:eastAsia="Times New Roman" w:hAnsi="Times New Roman" w:cs="Times New Roman"/>
          <w:sz w:val="24"/>
          <w:szCs w:val="24"/>
        </w:rPr>
        <w:t>osobu ogrzewania ubiegający się</w:t>
      </w:r>
      <w:r w:rsidR="002A71ED">
        <w:rPr>
          <w:rFonts w:ascii="Times New Roman" w:eastAsia="Times New Roman" w:hAnsi="Times New Roman" w:cs="Times New Roman"/>
          <w:sz w:val="24"/>
          <w:szCs w:val="24"/>
        </w:rPr>
        <w:br/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 xml:space="preserve">o dofinansowanie jest zobowiązany złożyć w Urzędzie Gminy </w:t>
      </w:r>
      <w:r w:rsidR="00030FB8">
        <w:rPr>
          <w:rFonts w:ascii="Times New Roman" w:eastAsia="Times New Roman" w:hAnsi="Times New Roman" w:cs="Times New Roman"/>
          <w:sz w:val="24"/>
          <w:szCs w:val="24"/>
        </w:rPr>
        <w:t xml:space="preserve">wniosek o rozliczenie dotacji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30FB8">
        <w:rPr>
          <w:rFonts w:ascii="Times New Roman" w:eastAsia="Times New Roman" w:hAnsi="Times New Roman" w:cs="Times New Roman"/>
          <w:sz w:val="24"/>
          <w:szCs w:val="24"/>
        </w:rPr>
        <w:t>na wymia</w:t>
      </w:r>
      <w:r w:rsidR="001C61E4">
        <w:rPr>
          <w:rFonts w:ascii="Times New Roman" w:eastAsia="Times New Roman" w:hAnsi="Times New Roman" w:cs="Times New Roman"/>
          <w:sz w:val="24"/>
          <w:szCs w:val="24"/>
        </w:rPr>
        <w:t>nę źródła ciepła (załącznik nr 3</w:t>
      </w:r>
      <w:r w:rsidR="00030FB8">
        <w:rPr>
          <w:rFonts w:ascii="Times New Roman" w:eastAsia="Times New Roman" w:hAnsi="Times New Roman" w:cs="Times New Roman"/>
          <w:sz w:val="24"/>
          <w:szCs w:val="24"/>
        </w:rPr>
        <w:t>), wraz z:</w:t>
      </w:r>
    </w:p>
    <w:p w14:paraId="7999C74D" w14:textId="77777777" w:rsidR="00F36868" w:rsidRDefault="00030FB8" w:rsidP="006B033B">
      <w:pPr>
        <w:pStyle w:val="Akapitzlist"/>
        <w:numPr>
          <w:ilvl w:val="0"/>
          <w:numId w:val="6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kopią</w:t>
      </w:r>
      <w:r w:rsidR="00F600E6">
        <w:rPr>
          <w:rFonts w:ascii="Times New Roman" w:eastAsia="Times New Roman" w:hAnsi="Times New Roman" w:cs="Times New Roman"/>
          <w:sz w:val="24"/>
          <w:szCs w:val="24"/>
        </w:rPr>
        <w:t xml:space="preserve"> faktury VAT na</w:t>
      </w:r>
      <w:r w:rsidR="00264AA2" w:rsidRPr="00F36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B94">
        <w:rPr>
          <w:rFonts w:ascii="Times New Roman" w:eastAsia="Times New Roman" w:hAnsi="Times New Roman" w:cs="Times New Roman"/>
          <w:sz w:val="24"/>
          <w:szCs w:val="24"/>
        </w:rPr>
        <w:t xml:space="preserve">zakup nowego </w:t>
      </w:r>
      <w:r w:rsidR="00740BAD">
        <w:rPr>
          <w:rFonts w:ascii="Times New Roman" w:eastAsia="Times New Roman" w:hAnsi="Times New Roman" w:cs="Times New Roman"/>
          <w:sz w:val="24"/>
          <w:szCs w:val="24"/>
        </w:rPr>
        <w:t>źródła ciepła</w:t>
      </w:r>
      <w:r w:rsidR="00041149">
        <w:rPr>
          <w:rFonts w:ascii="Times New Roman" w:eastAsia="Times New Roman" w:hAnsi="Times New Roman" w:cs="Times New Roman"/>
          <w:sz w:val="24"/>
          <w:szCs w:val="24"/>
        </w:rPr>
        <w:t xml:space="preserve"> (oryginał do wglądu)</w:t>
      </w:r>
      <w:r w:rsidR="00074B9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B7FC3F2" w14:textId="77777777" w:rsidR="00264AA2" w:rsidRDefault="00030FB8" w:rsidP="006B033B">
      <w:pPr>
        <w:pStyle w:val="Akapitzlist"/>
        <w:numPr>
          <w:ilvl w:val="0"/>
          <w:numId w:val="6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kserokopią</w:t>
      </w:r>
      <w:r w:rsidR="00264AA2" w:rsidRPr="00F36868">
        <w:rPr>
          <w:rFonts w:ascii="Times New Roman" w:eastAsia="Times New Roman" w:hAnsi="Times New Roman" w:cs="Times New Roman"/>
          <w:sz w:val="24"/>
          <w:szCs w:val="24"/>
        </w:rPr>
        <w:t xml:space="preserve"> opinii kominiarskiej (oryginał do wglądu).</w:t>
      </w:r>
    </w:p>
    <w:p w14:paraId="0F8CCED8" w14:textId="77777777" w:rsidR="00726B93" w:rsidRPr="00F36868" w:rsidRDefault="00726B93" w:rsidP="00581D65">
      <w:pPr>
        <w:pStyle w:val="Akapitzlist"/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7E33A" w14:textId="77777777" w:rsidR="00124A4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Dofinansowanie jest przekazywane na zasadach określonych w umowie, nie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00E6">
        <w:rPr>
          <w:rFonts w:ascii="Times New Roman" w:eastAsia="Times New Roman" w:hAnsi="Times New Roman" w:cs="Times New Roman"/>
          <w:sz w:val="24"/>
          <w:szCs w:val="24"/>
        </w:rPr>
        <w:t xml:space="preserve">wcześniej jednak niż </w:t>
      </w:r>
      <w:r w:rsidR="00A61DBE" w:rsidRPr="00B5188F">
        <w:rPr>
          <w:rFonts w:ascii="Times New Roman" w:eastAsia="Times New Roman" w:hAnsi="Times New Roman" w:cs="Times New Roman"/>
          <w:sz w:val="24"/>
          <w:szCs w:val="24"/>
        </w:rPr>
        <w:t>po dostarczeniu dokumentów okre</w:t>
      </w:r>
      <w:r w:rsidR="005401C4">
        <w:rPr>
          <w:rFonts w:ascii="Times New Roman" w:eastAsia="Times New Roman" w:hAnsi="Times New Roman" w:cs="Times New Roman"/>
          <w:sz w:val="24"/>
          <w:szCs w:val="24"/>
        </w:rPr>
        <w:t>ślonych w § 10</w:t>
      </w:r>
      <w:r w:rsidR="00CD4702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030FB8">
        <w:rPr>
          <w:rFonts w:ascii="Times New Roman" w:eastAsia="Times New Roman" w:hAnsi="Times New Roman" w:cs="Times New Roman"/>
          <w:sz w:val="24"/>
          <w:szCs w:val="24"/>
        </w:rPr>
        <w:t xml:space="preserve"> po sporządzeniu przez przedstawicieli Urzędu Gminy Nowa Wieś Wielka</w:t>
      </w:r>
      <w:r w:rsidR="00CD4702">
        <w:rPr>
          <w:rFonts w:ascii="Times New Roman" w:eastAsia="Times New Roman" w:hAnsi="Times New Roman" w:cs="Times New Roman"/>
          <w:sz w:val="24"/>
          <w:szCs w:val="24"/>
        </w:rPr>
        <w:t xml:space="preserve"> protokołu stwierd</w:t>
      </w:r>
      <w:r w:rsidR="00030FB8">
        <w:rPr>
          <w:rFonts w:ascii="Times New Roman" w:eastAsia="Times New Roman" w:hAnsi="Times New Roman" w:cs="Times New Roman"/>
          <w:sz w:val="24"/>
          <w:szCs w:val="24"/>
        </w:rPr>
        <w:t>zającego zakres wykonanych prac.</w:t>
      </w:r>
    </w:p>
    <w:p w14:paraId="0604E8BD" w14:textId="77777777" w:rsidR="00726B93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144C6" w14:textId="77777777"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Nie przyznaje się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zaliczek na wykonanie zadania. Wypłata dofinansowania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0BAD">
        <w:rPr>
          <w:rFonts w:ascii="Times New Roman" w:eastAsia="Times New Roman" w:hAnsi="Times New Roman" w:cs="Times New Roman"/>
          <w:sz w:val="24"/>
          <w:szCs w:val="24"/>
        </w:rPr>
        <w:t>następuje</w:t>
      </w:r>
      <w:r w:rsidR="00740BAD"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w drodze </w:t>
      </w:r>
      <w:r w:rsidR="00074B94">
        <w:rPr>
          <w:rFonts w:ascii="Times New Roman" w:eastAsia="Times New Roman" w:hAnsi="Times New Roman" w:cs="Times New Roman"/>
          <w:sz w:val="24"/>
          <w:szCs w:val="24"/>
        </w:rPr>
        <w:t>refundacji poniesionych kosztów zakupu nowego źródła ogrzewania.</w:t>
      </w:r>
      <w:r w:rsidR="00A82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98168D" w14:textId="77777777" w:rsidR="00726B93" w:rsidRPr="00B5188F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60906" w14:textId="77777777" w:rsidR="00074B94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Liczba przyznanych dotacji jest limitowana wysokością środków przeznaczonych</w:t>
      </w:r>
      <w:r w:rsidR="002A71E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 ten cel w budżecie gminy w danym roku budżetowym.</w:t>
      </w:r>
      <w:r w:rsidR="00074B94">
        <w:rPr>
          <w:rFonts w:ascii="Times New Roman" w:eastAsia="Times New Roman" w:hAnsi="Times New Roman" w:cs="Times New Roman"/>
          <w:sz w:val="24"/>
          <w:szCs w:val="24"/>
        </w:rPr>
        <w:t xml:space="preserve"> W przypadku złożenia wniosków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74B94">
        <w:rPr>
          <w:rFonts w:ascii="Times New Roman" w:eastAsia="Times New Roman" w:hAnsi="Times New Roman" w:cs="Times New Roman"/>
          <w:sz w:val="24"/>
          <w:szCs w:val="24"/>
        </w:rPr>
        <w:t xml:space="preserve">na kwotę przekraczającą wielkość dostępnych środków, dofinansowanie inwestycji objętych tymi wnioskami będzie realizowane w pierwszej kolejności w następnym roku kalendarzowym. </w:t>
      </w:r>
    </w:p>
    <w:p w14:paraId="64B4F0F0" w14:textId="77777777" w:rsidR="00726B93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C0527" w14:textId="77777777"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Dotacja może być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250A">
        <w:rPr>
          <w:rFonts w:ascii="Times New Roman" w:eastAsia="Times New Roman" w:hAnsi="Times New Roman" w:cs="Times New Roman"/>
          <w:sz w:val="24"/>
          <w:szCs w:val="24"/>
        </w:rPr>
        <w:t>przyzna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 jednokrotnie na określony lokal lub budynek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mieszkalny.</w:t>
      </w:r>
    </w:p>
    <w:p w14:paraId="72AE5419" w14:textId="77777777" w:rsidR="00726B93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D465C" w14:textId="77777777" w:rsidR="00D034F3" w:rsidRDefault="006A1B4A" w:rsidP="006A1B4A">
      <w:pPr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14a. </w:t>
      </w:r>
      <w:r>
        <w:rPr>
          <w:rFonts w:ascii="Times New Roman" w:eastAsia="Times New Roman" w:hAnsi="Times New Roman" w:cs="Times New Roman"/>
          <w:sz w:val="24"/>
          <w:szCs w:val="24"/>
        </w:rPr>
        <w:t>Wnioskodawca nie może uzyskać dofinansowania całości lub części kosztów inwestycji, opisanej w § 1, z innych środków publicznych.</w:t>
      </w:r>
    </w:p>
    <w:p w14:paraId="57E0F3E3" w14:textId="77777777" w:rsidR="006A1B4A" w:rsidRPr="00B5188F" w:rsidRDefault="006A1B4A" w:rsidP="006A1B4A">
      <w:pPr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93BB4" w14:textId="77777777" w:rsidR="00264AA2" w:rsidRDefault="00726B93" w:rsidP="006A1B4A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A1B4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Dofinansowanie podlega zwrotowi w całości,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w okresie 3 lat od zakończenia inwestycji, w przypadku stwierdzenia nie przestrzegania warunków u</w:t>
      </w:r>
      <w:r w:rsidR="00A61DBE" w:rsidRPr="00B5188F">
        <w:rPr>
          <w:rFonts w:ascii="Times New Roman" w:eastAsia="Times New Roman" w:hAnsi="Times New Roman" w:cs="Times New Roman"/>
          <w:sz w:val="24"/>
          <w:szCs w:val="24"/>
        </w:rPr>
        <w:t>dzielenia dotacji, w szczególno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ści stwierdzenia dodatkowego ogrzewania loka</w:t>
      </w:r>
      <w:r w:rsidR="005C35D4">
        <w:rPr>
          <w:rFonts w:ascii="Times New Roman" w:eastAsia="Times New Roman" w:hAnsi="Times New Roman" w:cs="Times New Roman"/>
          <w:sz w:val="24"/>
          <w:szCs w:val="24"/>
        </w:rPr>
        <w:t>lu lub budynku urządzeniami nie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spełniającymi warunków ekologicznego spalania, stosowania paliwa innego niż określone w świadectwie badań emisyjnych dla danego urządzenia grzewczego, zmiany na inną instalację grzewczą,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bez wcześniejszej zgody Wójta Gminy </w:t>
      </w:r>
      <w:r w:rsidR="000E0289">
        <w:rPr>
          <w:rFonts w:ascii="Times New Roman" w:eastAsia="Times New Roman" w:hAnsi="Times New Roman" w:cs="Times New Roman"/>
          <w:sz w:val="24"/>
          <w:szCs w:val="24"/>
        </w:rPr>
        <w:t>Nowa Wieś Wielka</w:t>
      </w:r>
      <w:r w:rsidR="006A1B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746C57" w14:textId="77777777" w:rsidR="00726B93" w:rsidRPr="00B5188F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D1A80" w14:textId="77777777"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A1B4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61DBE" w:rsidRPr="00B5188F">
        <w:rPr>
          <w:rFonts w:ascii="Times New Roman" w:eastAsia="Times New Roman" w:hAnsi="Times New Roman" w:cs="Times New Roman"/>
          <w:sz w:val="24"/>
          <w:szCs w:val="24"/>
        </w:rPr>
        <w:t>Gmina Nowa Wieś Wielka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 zastrzega prawo do przeprowadzenia kontroli w lokalu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budynku w ciągu trzech lat od otrzymania dotacji.</w:t>
      </w:r>
    </w:p>
    <w:p w14:paraId="589E729F" w14:textId="77777777" w:rsidR="000D4A13" w:rsidRDefault="000D4A1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D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5DD45" w14:textId="77777777" w:rsidR="00162E1E" w:rsidRDefault="00162E1E" w:rsidP="006B033B">
      <w:r>
        <w:separator/>
      </w:r>
    </w:p>
  </w:endnote>
  <w:endnote w:type="continuationSeparator" w:id="0">
    <w:p w14:paraId="085A2056" w14:textId="77777777" w:rsidR="00162E1E" w:rsidRDefault="00162E1E" w:rsidP="006B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1CD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06BC7" w14:textId="77777777" w:rsidR="00162E1E" w:rsidRDefault="00162E1E" w:rsidP="006B033B">
      <w:r>
        <w:separator/>
      </w:r>
    </w:p>
  </w:footnote>
  <w:footnote w:type="continuationSeparator" w:id="0">
    <w:p w14:paraId="05B699D3" w14:textId="77777777" w:rsidR="00162E1E" w:rsidRDefault="00162E1E" w:rsidP="006B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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§"/>
      <w:lvlJc w:val="left"/>
      <w:pPr>
        <w:tabs>
          <w:tab w:val="num" w:pos="142"/>
        </w:tabs>
        <w:ind w:left="142" w:firstLine="0"/>
      </w:pPr>
      <w:rPr>
        <w:rFonts w:ascii="OpenSymbol" w:hAnsi="OpenSymbol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3" w15:restartNumberingAfterBreak="0">
    <w:nsid w:val="12882BC3"/>
    <w:multiLevelType w:val="hybridMultilevel"/>
    <w:tmpl w:val="3C669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B3915"/>
    <w:multiLevelType w:val="hybridMultilevel"/>
    <w:tmpl w:val="42F89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76B68"/>
    <w:multiLevelType w:val="hybridMultilevel"/>
    <w:tmpl w:val="985A4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A2"/>
    <w:rsid w:val="000001F7"/>
    <w:rsid w:val="00011B35"/>
    <w:rsid w:val="00030FB8"/>
    <w:rsid w:val="00041149"/>
    <w:rsid w:val="00043DFE"/>
    <w:rsid w:val="00070498"/>
    <w:rsid w:val="00074B94"/>
    <w:rsid w:val="0009777E"/>
    <w:rsid w:val="000A54BD"/>
    <w:rsid w:val="000C1515"/>
    <w:rsid w:val="000D4A13"/>
    <w:rsid w:val="000E0289"/>
    <w:rsid w:val="000F0330"/>
    <w:rsid w:val="000F2D9C"/>
    <w:rsid w:val="000F4D5E"/>
    <w:rsid w:val="00100877"/>
    <w:rsid w:val="00105F8D"/>
    <w:rsid w:val="00123E34"/>
    <w:rsid w:val="00124A42"/>
    <w:rsid w:val="00126CF8"/>
    <w:rsid w:val="00135F2D"/>
    <w:rsid w:val="00145FA9"/>
    <w:rsid w:val="00162E1E"/>
    <w:rsid w:val="001B16C0"/>
    <w:rsid w:val="001C61E4"/>
    <w:rsid w:val="001C732F"/>
    <w:rsid w:val="001E6148"/>
    <w:rsid w:val="002206DB"/>
    <w:rsid w:val="00264AA2"/>
    <w:rsid w:val="00274B0D"/>
    <w:rsid w:val="002753F5"/>
    <w:rsid w:val="002762A1"/>
    <w:rsid w:val="002769D6"/>
    <w:rsid w:val="0028669D"/>
    <w:rsid w:val="0029546C"/>
    <w:rsid w:val="00297A45"/>
    <w:rsid w:val="002A71ED"/>
    <w:rsid w:val="002B4B00"/>
    <w:rsid w:val="002C4BF4"/>
    <w:rsid w:val="002C5DBB"/>
    <w:rsid w:val="00346E17"/>
    <w:rsid w:val="003720B8"/>
    <w:rsid w:val="003B2E4C"/>
    <w:rsid w:val="00455E2C"/>
    <w:rsid w:val="004968B5"/>
    <w:rsid w:val="004B4E74"/>
    <w:rsid w:val="004C5A49"/>
    <w:rsid w:val="004D6CC2"/>
    <w:rsid w:val="004D7F50"/>
    <w:rsid w:val="004E599C"/>
    <w:rsid w:val="004F2F5B"/>
    <w:rsid w:val="00503FA7"/>
    <w:rsid w:val="005401C4"/>
    <w:rsid w:val="00544B14"/>
    <w:rsid w:val="00557C68"/>
    <w:rsid w:val="00581D65"/>
    <w:rsid w:val="00586B68"/>
    <w:rsid w:val="005C2CBF"/>
    <w:rsid w:val="005C35D4"/>
    <w:rsid w:val="006701CA"/>
    <w:rsid w:val="006A1B4A"/>
    <w:rsid w:val="006B033B"/>
    <w:rsid w:val="006B7683"/>
    <w:rsid w:val="006C662B"/>
    <w:rsid w:val="0071215C"/>
    <w:rsid w:val="00726B93"/>
    <w:rsid w:val="00740BAD"/>
    <w:rsid w:val="00762937"/>
    <w:rsid w:val="007921BC"/>
    <w:rsid w:val="007E0EBB"/>
    <w:rsid w:val="007F6258"/>
    <w:rsid w:val="00843B01"/>
    <w:rsid w:val="00862EAC"/>
    <w:rsid w:val="00877A31"/>
    <w:rsid w:val="00891FD9"/>
    <w:rsid w:val="008A2314"/>
    <w:rsid w:val="008F593D"/>
    <w:rsid w:val="00911409"/>
    <w:rsid w:val="009478E7"/>
    <w:rsid w:val="00950131"/>
    <w:rsid w:val="0095085B"/>
    <w:rsid w:val="009707CC"/>
    <w:rsid w:val="00A3261A"/>
    <w:rsid w:val="00A3770F"/>
    <w:rsid w:val="00A4257A"/>
    <w:rsid w:val="00A52A0A"/>
    <w:rsid w:val="00A61DBE"/>
    <w:rsid w:val="00A747F4"/>
    <w:rsid w:val="00A8250A"/>
    <w:rsid w:val="00A9354D"/>
    <w:rsid w:val="00AC4DBB"/>
    <w:rsid w:val="00AD4114"/>
    <w:rsid w:val="00AE0045"/>
    <w:rsid w:val="00AE730E"/>
    <w:rsid w:val="00AE78C8"/>
    <w:rsid w:val="00B114DC"/>
    <w:rsid w:val="00B30F62"/>
    <w:rsid w:val="00B40BEA"/>
    <w:rsid w:val="00B5188F"/>
    <w:rsid w:val="00B96987"/>
    <w:rsid w:val="00B97033"/>
    <w:rsid w:val="00BA0161"/>
    <w:rsid w:val="00BC6A21"/>
    <w:rsid w:val="00C52079"/>
    <w:rsid w:val="00C83609"/>
    <w:rsid w:val="00C8482E"/>
    <w:rsid w:val="00CD31ED"/>
    <w:rsid w:val="00CD4702"/>
    <w:rsid w:val="00D034F3"/>
    <w:rsid w:val="00DC0259"/>
    <w:rsid w:val="00DC172E"/>
    <w:rsid w:val="00E077E2"/>
    <w:rsid w:val="00E110EF"/>
    <w:rsid w:val="00E31C82"/>
    <w:rsid w:val="00E42044"/>
    <w:rsid w:val="00E56DD1"/>
    <w:rsid w:val="00EC0320"/>
    <w:rsid w:val="00F15618"/>
    <w:rsid w:val="00F301CB"/>
    <w:rsid w:val="00F31C29"/>
    <w:rsid w:val="00F36868"/>
    <w:rsid w:val="00F600E6"/>
    <w:rsid w:val="00F97D46"/>
    <w:rsid w:val="00FD0E14"/>
    <w:rsid w:val="00F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C956"/>
  <w15:chartTrackingRefBased/>
  <w15:docId w15:val="{E05E0050-72D9-4B29-811D-22C0110C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A2"/>
    <w:pPr>
      <w:widowControl w:val="0"/>
      <w:suppressAutoHyphens/>
      <w:spacing w:after="0" w:line="240" w:lineRule="auto"/>
      <w:jc w:val="left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86B68"/>
    <w:pPr>
      <w:widowControl/>
      <w:suppressAutoHyphens w:val="0"/>
    </w:pPr>
    <w:rPr>
      <w:rFonts w:ascii="Times New Roman" w:eastAsia="Times New Roman" w:hAnsi="Times New Roman" w:cs="Times New Roman"/>
      <w:bCs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6B68"/>
    <w:rPr>
      <w:rFonts w:eastAsia="Times New Roman"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4B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BD"/>
    <w:rPr>
      <w:rFonts w:ascii="Segoe UI" w:eastAsia="Calibri" w:hAnsi="Segoe UI" w:cs="Mangal"/>
      <w:sz w:val="18"/>
      <w:szCs w:val="16"/>
      <w:lang w:eastAsia="zh-CN" w:bidi="hi-IN"/>
    </w:rPr>
  </w:style>
  <w:style w:type="paragraph" w:customStyle="1" w:styleId="Default">
    <w:name w:val="Default"/>
    <w:rsid w:val="002753F5"/>
    <w:pPr>
      <w:suppressAutoHyphens/>
      <w:autoSpaceDE w:val="0"/>
      <w:spacing w:after="0" w:line="240" w:lineRule="auto"/>
      <w:jc w:val="left"/>
    </w:pPr>
    <w:rPr>
      <w:rFonts w:eastAsia="Arial"/>
      <w:color w:val="000000"/>
      <w:lang w:eastAsia="ar-SA"/>
    </w:rPr>
  </w:style>
  <w:style w:type="paragraph" w:styleId="Bezodstpw">
    <w:name w:val="No Spacing"/>
    <w:uiPriority w:val="1"/>
    <w:qFormat/>
    <w:rsid w:val="002753F5"/>
    <w:pPr>
      <w:widowControl w:val="0"/>
      <w:suppressAutoHyphens/>
      <w:spacing w:after="0" w:line="240" w:lineRule="auto"/>
      <w:jc w:val="left"/>
    </w:pPr>
    <w:rPr>
      <w:rFonts w:ascii="Calibri" w:eastAsia="Calibri" w:hAnsi="Calibri" w:cs="Mangal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145FA9"/>
    <w:pPr>
      <w:ind w:left="720"/>
      <w:contextualSpacing/>
    </w:pPr>
    <w:rPr>
      <w:rFonts w:cs="Mangal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03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AF8B-C0B4-4191-B9D8-F8FE7FE2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Pachocka</dc:creator>
  <cp:keywords/>
  <dc:description/>
  <cp:lastModifiedBy>A.Bialik</cp:lastModifiedBy>
  <cp:revision>2</cp:revision>
  <cp:lastPrinted>2020-01-02T11:41:00Z</cp:lastPrinted>
  <dcterms:created xsi:type="dcterms:W3CDTF">2021-04-11T18:12:00Z</dcterms:created>
  <dcterms:modified xsi:type="dcterms:W3CDTF">2021-04-11T18:12:00Z</dcterms:modified>
</cp:coreProperties>
</file>