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1E91" w14:textId="5FF5E89A" w:rsidR="0024006C" w:rsidRPr="0004241F" w:rsidRDefault="0024006C" w:rsidP="0024006C">
      <w:pPr>
        <w:jc w:val="right"/>
        <w:rPr>
          <w:sz w:val="20"/>
          <w:szCs w:val="20"/>
        </w:rPr>
      </w:pPr>
      <w:r w:rsidRPr="0004241F">
        <w:rPr>
          <w:bCs/>
          <w:sz w:val="20"/>
          <w:szCs w:val="20"/>
        </w:rPr>
        <w:t xml:space="preserve">Załącznik do </w:t>
      </w:r>
      <w:r>
        <w:rPr>
          <w:bCs/>
          <w:sz w:val="20"/>
          <w:szCs w:val="20"/>
        </w:rPr>
        <w:t>u</w:t>
      </w:r>
      <w:r w:rsidRPr="0004241F">
        <w:rPr>
          <w:bCs/>
          <w:sz w:val="20"/>
          <w:szCs w:val="20"/>
        </w:rPr>
        <w:t xml:space="preserve">chwały </w:t>
      </w:r>
      <w:r>
        <w:rPr>
          <w:bCs/>
          <w:sz w:val="20"/>
          <w:szCs w:val="20"/>
        </w:rPr>
        <w:t>nr …</w:t>
      </w:r>
      <w:r w:rsidRPr="0004241F">
        <w:rPr>
          <w:bCs/>
          <w:sz w:val="20"/>
          <w:szCs w:val="20"/>
        </w:rPr>
        <w:t>/…/</w:t>
      </w:r>
      <w:r>
        <w:rPr>
          <w:bCs/>
          <w:sz w:val="20"/>
          <w:szCs w:val="20"/>
        </w:rPr>
        <w:t>…</w:t>
      </w:r>
      <w:r w:rsidRPr="0004241F">
        <w:rPr>
          <w:bCs/>
          <w:sz w:val="20"/>
          <w:szCs w:val="20"/>
        </w:rPr>
        <w:br/>
        <w:t>RADY GMINY NOWA WIEŚ WIELKA</w:t>
      </w:r>
      <w:r w:rsidRPr="0004241F">
        <w:rPr>
          <w:bCs/>
          <w:sz w:val="20"/>
          <w:szCs w:val="20"/>
        </w:rPr>
        <w:br/>
        <w:t xml:space="preserve">z dnia </w:t>
      </w:r>
      <w:r>
        <w:rPr>
          <w:bCs/>
          <w:sz w:val="20"/>
          <w:szCs w:val="20"/>
        </w:rPr>
        <w:t>…</w:t>
      </w:r>
      <w:r w:rsidRPr="000424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 2021</w:t>
      </w:r>
      <w:r w:rsidRPr="0004241F">
        <w:rPr>
          <w:bCs/>
          <w:sz w:val="20"/>
          <w:szCs w:val="20"/>
        </w:rPr>
        <w:t xml:space="preserve"> r.</w:t>
      </w:r>
    </w:p>
    <w:p w14:paraId="20408E99" w14:textId="77777777" w:rsidR="0024006C" w:rsidRDefault="0024006C" w:rsidP="0024006C">
      <w:pPr>
        <w:pStyle w:val="Tekstpodstawowywcity"/>
        <w:ind w:left="0" w:firstLine="0"/>
        <w:rPr>
          <w:sz w:val="24"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2022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77777777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2020 r., poz. 1057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zaspakajania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777777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>
        <w:rPr>
          <w:b/>
          <w:bCs/>
        </w:rPr>
        <w:t>.</w:t>
      </w:r>
    </w:p>
    <w:p w14:paraId="31D0488F" w14:textId="77777777" w:rsidR="0024006C" w:rsidRPr="00B96CE3" w:rsidRDefault="0024006C" w:rsidP="0024006C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 xml:space="preserve">Obszar współpracy Gminy z organizacjami obejmuje sferę zadań publicznych, </w:t>
      </w:r>
      <w:r w:rsidRPr="00B96CE3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27100799" w14:textId="590EF16A" w:rsidR="0024006C" w:rsidRPr="0024006C" w:rsidRDefault="0024006C" w:rsidP="0024006C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lastRenderedPageBreak/>
        <w:t>Samorząd Gminy Nowa Wieś Wielka w miarę swoich potrzeb i możliwości będzie wykonywał działania związane z ekonomią społeczną.</w:t>
      </w:r>
    </w:p>
    <w:p w14:paraId="2D005066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br/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00192E6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6115D49F" w14:textId="77777777" w:rsidR="0024006C" w:rsidRPr="00B96CE3" w:rsidRDefault="0024006C" w:rsidP="0024006C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1D8AC23D" w14:textId="77777777" w:rsidR="0024006C" w:rsidRPr="00F1114E" w:rsidRDefault="0024006C" w:rsidP="0024006C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>
        <w:rPr>
          <w:bCs/>
        </w:rPr>
        <w:br/>
      </w:r>
      <w:r w:rsidRPr="00F1114E">
        <w:rPr>
          <w:bCs/>
        </w:rPr>
        <w:t>na finansowanie ich realizacji,</w:t>
      </w:r>
    </w:p>
    <w:p w14:paraId="6F4A638B" w14:textId="77777777" w:rsidR="0024006C" w:rsidRPr="00B96CE3" w:rsidRDefault="0024006C" w:rsidP="0024006C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>
        <w:rPr>
          <w:bCs/>
        </w:rPr>
        <w:br/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13D9ACFB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20CDD8CD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402EC1E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4F2904DA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73AC03BF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2918AD73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32C2E062" w14:textId="77777777" w:rsidR="0024006C" w:rsidRPr="00B96CE3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7926CDA4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60ABF5B3" w14:textId="77777777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 w:rsidRPr="002C1872">
        <w:rPr>
          <w:b/>
          <w:bCs/>
        </w:rPr>
        <w:t>VI. P</w:t>
      </w:r>
      <w:r>
        <w:rPr>
          <w:b/>
          <w:bCs/>
        </w:rPr>
        <w:t>R</w:t>
      </w:r>
      <w:r w:rsidRPr="002C1872">
        <w:rPr>
          <w:b/>
          <w:bCs/>
        </w:rPr>
        <w:t>IORYTETOWE ZADANIA PUBLICZNE</w:t>
      </w:r>
      <w:r>
        <w:rPr>
          <w:b/>
          <w:bCs/>
        </w:rPr>
        <w:t>.</w:t>
      </w:r>
    </w:p>
    <w:p w14:paraId="3FFDCE3C" w14:textId="77777777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2022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lastRenderedPageBreak/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VII. OKRES REALIZACJI PROGRAMU</w:t>
      </w:r>
      <w:r>
        <w:rPr>
          <w:b/>
          <w:bCs/>
        </w:rPr>
        <w:t>.</w:t>
      </w:r>
    </w:p>
    <w:p w14:paraId="73535B38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organizacjami na podstawie rocznego programu współpracy i działania t</w:t>
      </w:r>
      <w:r>
        <w:rPr>
          <w:bCs/>
        </w:rPr>
        <w:t>e obejmują rok kalendarzowy 2022</w:t>
      </w:r>
      <w:r w:rsidRPr="002C1872">
        <w:rPr>
          <w:bCs/>
        </w:rPr>
        <w:t>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7777777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w szczególności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3B11566F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232DBEF6" w14:textId="77777777" w:rsidR="0024006C" w:rsidRPr="002C1872" w:rsidRDefault="0024006C" w:rsidP="0024006C">
      <w:pPr>
        <w:tabs>
          <w:tab w:val="left" w:pos="284"/>
        </w:tabs>
        <w:jc w:val="both"/>
        <w:rPr>
          <w:bCs/>
        </w:rPr>
      </w:pPr>
    </w:p>
    <w:p w14:paraId="2D03A6A7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IX. WYSOKOŚĆ ŚRODKÓW PRZEZNACZONYCH NA REALIZACJĘ  PROGRAMU</w:t>
      </w:r>
      <w:r>
        <w:rPr>
          <w:b/>
          <w:bCs/>
        </w:rPr>
        <w:t>.</w:t>
      </w:r>
    </w:p>
    <w:p w14:paraId="001D32DB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Wysokość środków budżetowych przeznaczonych na realizację Programu określa uch</w:t>
      </w:r>
      <w:r>
        <w:rPr>
          <w:bCs/>
        </w:rPr>
        <w:t>wała budżetowa Gminy na rok 2022</w:t>
      </w:r>
      <w:r w:rsidRPr="002C1872">
        <w:rPr>
          <w:bCs/>
        </w:rPr>
        <w:t>.</w:t>
      </w: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X. SPOSÓB OCENY REALIZACJI PROGAMU</w:t>
      </w:r>
      <w:r>
        <w:rPr>
          <w:b/>
          <w:bCs/>
        </w:rPr>
        <w:t>.</w:t>
      </w:r>
    </w:p>
    <w:p w14:paraId="4F84EE5C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 w szczególności: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426B114E" w14:textId="77777777" w:rsidR="0024006C" w:rsidRPr="002C1872" w:rsidRDefault="0024006C" w:rsidP="0024006C">
      <w:pPr>
        <w:jc w:val="both"/>
        <w:rPr>
          <w:bCs/>
        </w:rPr>
      </w:pPr>
      <w:r w:rsidRPr="002C1872">
        <w:rPr>
          <w:bCs/>
        </w:rPr>
        <w:t>Bieżącym monitoringiem w zakresie realizacji zadań programu współpracy</w:t>
      </w:r>
      <w:r w:rsidRPr="002C1872">
        <w:rPr>
          <w:b/>
          <w:bCs/>
        </w:rPr>
        <w:t xml:space="preserve"> </w:t>
      </w:r>
      <w:r w:rsidRPr="002C1872">
        <w:rPr>
          <w:bCs/>
        </w:rPr>
        <w:t xml:space="preserve">zajmuje </w:t>
      </w:r>
      <w:r w:rsidRPr="002C1872">
        <w:rPr>
          <w:bCs/>
        </w:rPr>
        <w:br/>
        <w:t xml:space="preserve">się właściwy merytorycznie pracownik Urzędu Gminy odpowiedzialny za współpracę </w:t>
      </w:r>
      <w:r w:rsidRPr="002C1872">
        <w:rPr>
          <w:bCs/>
        </w:rPr>
        <w:br/>
        <w:t>z organizacjami.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lastRenderedPageBreak/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77777777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XI.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>atwierdzenie przez Wójta Gminy i przekazanie ostatecznego projektu Progra</w:t>
      </w:r>
      <w:r>
        <w:rPr>
          <w:bCs/>
        </w:rPr>
        <w:t xml:space="preserve">mu </w:t>
      </w:r>
      <w:r>
        <w:rPr>
          <w:bCs/>
        </w:rPr>
        <w:br/>
        <w:t>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390E3EF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B20F73">
        <w:rPr>
          <w:bCs/>
        </w:rPr>
        <w:t xml:space="preserve">W celu </w:t>
      </w:r>
      <w:r>
        <w:rPr>
          <w:bCs/>
        </w:rPr>
        <w:t xml:space="preserve">rozpatrzenia ofert Wójt </w:t>
      </w:r>
      <w:r w:rsidRPr="00B20F73">
        <w:rPr>
          <w:bCs/>
        </w:rPr>
        <w:t>Gminy</w:t>
      </w:r>
      <w:r>
        <w:rPr>
          <w:bCs/>
        </w:rPr>
        <w:t xml:space="preserve"> Nowa Wieś Wielka</w:t>
      </w:r>
      <w:r w:rsidRPr="00B20F73">
        <w:rPr>
          <w:bCs/>
        </w:rPr>
        <w:t xml:space="preserve"> zasięga opinii komisji konkursowej, powoływanej w składzie 5 osobowym,  w tym:</w:t>
      </w:r>
    </w:p>
    <w:p w14:paraId="7293489F" w14:textId="77777777" w:rsidR="0024006C" w:rsidRPr="00B20F73" w:rsidRDefault="0024006C" w:rsidP="0024006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3 przedstawicieli organu wykonawczego,</w:t>
      </w:r>
    </w:p>
    <w:p w14:paraId="1755FE5D" w14:textId="77777777" w:rsidR="0024006C" w:rsidRPr="00B20F73" w:rsidRDefault="0024006C" w:rsidP="0024006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2 przedstawicieli organizacji, w pierwszej kolejności osoby reprezentujące obszary działania zbieżne z zakresem  merytorycznym ogłoszonego konkursu, wytypowanych </w:t>
      </w:r>
      <w:r w:rsidRPr="00B20F73">
        <w:rPr>
          <w:bCs/>
        </w:rPr>
        <w:br/>
        <w:t>przez te organizacje.</w:t>
      </w:r>
    </w:p>
    <w:p w14:paraId="590C0056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Członkowie komisji konkursowej podpisują oświadczenie o bezstronności. </w:t>
      </w:r>
    </w:p>
    <w:p w14:paraId="3C75D92E" w14:textId="77777777" w:rsidR="0024006C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obraduje na posiedzeniach zamkniętych.</w:t>
      </w:r>
    </w:p>
    <w:p w14:paraId="10198FCF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 posiedzeniach komisji konkursowej członkowie powiadamiani są co najmniej 3 dni przed planowanym terminem posiedzenia.</w:t>
      </w:r>
    </w:p>
    <w:p w14:paraId="3FAEA05C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Do członków komisji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294AD10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komisji konkursowej mogą być prowadzone w składzie co najmniej </w:t>
      </w:r>
      <w:r>
        <w:rPr>
          <w:bCs/>
        </w:rPr>
        <w:br/>
      </w:r>
      <w:r w:rsidRPr="00B20F73">
        <w:rPr>
          <w:bCs/>
        </w:rPr>
        <w:t>3 osobowym.</w:t>
      </w:r>
    </w:p>
    <w:p w14:paraId="36429B37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Udział w pracach komisji konkursowej jest nieodpłatny i nie przysługuje zwrot kosztów podróży.</w:t>
      </w:r>
    </w:p>
    <w:p w14:paraId="34496F5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Członkowie komisji wybierają spośród siebie przewodniczącego.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Spotkania komisji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Przeprowadzona przez komisję konkursową ocena ofert oraz propozycja rozstrzygnięcia konkursu zostanie przedstawiona Wójtowi Gminy,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6C"/>
    <w:rsid w:val="0024006C"/>
    <w:rsid w:val="00770526"/>
    <w:rsid w:val="009B44A7"/>
    <w:rsid w:val="00D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A.Bialik</cp:lastModifiedBy>
  <cp:revision>3</cp:revision>
  <dcterms:created xsi:type="dcterms:W3CDTF">2022-01-31T08:23:00Z</dcterms:created>
  <dcterms:modified xsi:type="dcterms:W3CDTF">2022-01-31T08:23:00Z</dcterms:modified>
</cp:coreProperties>
</file>